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UNTERLASSUNGSERKLÄRUNG</w:t>
      </w:r>
    </w:p>
    <w:p/>
    <w:p>
      <w:r>
        <w:rPr>
          <w:b/>
          <w:sz w:val="20"/>
        </w:rPr>
        <w:t>Zwischen</w:t>
      </w:r>
    </w:p>
    <w:p>
      <w:r>
        <w:rPr>
          <w:b w:val="0"/>
          <w:sz w:val="20"/>
        </w:rPr>
        <w:t>Name/Unternehmen: ____________________________________________</w:t>
      </w:r>
    </w:p>
    <w:p>
      <w:r>
        <w:rPr>
          <w:b w:val="0"/>
          <w:sz w:val="20"/>
        </w:rPr>
        <w:t>Anschrift: ____________________________________________________</w:t>
      </w:r>
    </w:p>
    <w:p/>
    <w:p>
      <w:r>
        <w:rPr>
          <w:b/>
          <w:sz w:val="20"/>
        </w:rPr>
        <w:t>im Folgenden „Abmahner“ genannt, und</w:t>
      </w:r>
    </w:p>
    <w:p>
      <w:r>
        <w:rPr>
          <w:b w:val="0"/>
          <w:sz w:val="20"/>
        </w:rPr>
        <w:t>Name/Unternehmen: ____________________________________________</w:t>
      </w:r>
    </w:p>
    <w:p>
      <w:r>
        <w:rPr>
          <w:b w:val="0"/>
          <w:sz w:val="20"/>
        </w:rPr>
        <w:t>Anschrift: ____________________________________________________</w:t>
      </w:r>
    </w:p>
    <w:p/>
    <w:p>
      <w:r>
        <w:rPr>
          <w:b/>
          <w:sz w:val="20"/>
        </w:rPr>
        <w:t>im Folgenden „Abgemahnter“ genannt.</w:t>
      </w:r>
    </w:p>
    <w:p/>
    <w:p/>
    <w:p>
      <w:r>
        <w:rPr>
          <w:b/>
          <w:sz w:val="20"/>
        </w:rPr>
        <w:t>Der Abgemahnte erklärt gegenüber dem Abmahner hiermit verbindlich und unwiderruflich:</w:t>
      </w:r>
    </w:p>
    <w:p/>
    <w:p>
      <w:r>
        <w:rPr>
          <w:b/>
          <w:sz w:val="20"/>
        </w:rPr>
        <w:t>§ 1 – Unterlassungsverpflichtung</w:t>
      </w:r>
    </w:p>
    <w:p>
      <w:r>
        <w:rPr>
          <w:b w:val="0"/>
          <w:sz w:val="20"/>
        </w:rPr>
        <w:t>Der Abgemahnte verpflichtet sich, es zu unterlassen, Fahrzeuge auf dem privaten Grundstück des Abmahners ohne ausdrückliche Zustimmung abzustellen (Park &amp; Collect). Dies gilt insbesondere für das Abstellen von Fahrzeugen zu gewerblichen Zwecken oder zur Sammlung von Kunden.</w:t>
      </w:r>
    </w:p>
    <w:p/>
    <w:p>
      <w:r>
        <w:rPr>
          <w:b/>
          <w:sz w:val="20"/>
        </w:rPr>
        <w:t>§ 2 – Vertragsstrafe</w:t>
      </w:r>
    </w:p>
    <w:p>
      <w:r>
        <w:rPr>
          <w:b w:val="0"/>
          <w:sz w:val="20"/>
        </w:rPr>
        <w:t>Für jeden Fall der Zuwiderhandlung gegen die Unterlassungsverpflichtung verpflichtet sich der Abgemahnte, an den Abmahner eine Vertragsstrafe in Höhe von 500,00 EUR zu zahlen. Die Geltendmachung eines weitergehenden Schadens bleibt hiervon unberührt.</w:t>
      </w:r>
    </w:p>
    <w:p/>
    <w:p>
      <w:r>
        <w:rPr>
          <w:b/>
          <w:sz w:val="20"/>
        </w:rPr>
        <w:t>§ 3 – Abmahnungskosten</w:t>
      </w:r>
    </w:p>
    <w:p>
      <w:r>
        <w:rPr>
          <w:b w:val="0"/>
          <w:sz w:val="20"/>
        </w:rPr>
        <w:t>Der Abgemahnte verpflichtet sich, die dem Abmahner durch die Abmahnung entstandenen Kosten zu ersetzen. Dies umfasst insbesondere Rechtsanwaltskosten in Höhe von ____________________ EUR.</w:t>
      </w:r>
    </w:p>
    <w:p/>
    <w:p>
      <w:r>
        <w:rPr>
          <w:b/>
          <w:sz w:val="20"/>
        </w:rPr>
        <w:t>§ 4 – Salvatorische Klausel</w:t>
      </w:r>
    </w:p>
    <w:p>
      <w:r>
        <w:rPr>
          <w:b w:val="0"/>
          <w:sz w:val="20"/>
        </w:rPr>
        <w:t>Sollten einzelne Bestimmungen dieser Unterlassungserklärung unwirksam oder undurchführbar sein oder nach Vertragsschluss unwirksam oder undurchführbar werden, bleibt die Wirksamkeit der übrigen Bestimmungen unberührt. Anstelle der unwirksamen oder undurchführbaren Bestimmung gilt eine wirksame und durchführbare Regelung als vereinbart, deren Wirkungen der Zielsetzung am nächsten kommen, die die Vertragsparteien mit der unwirksamen bzw. undurchführbaren Bestimmung verfolgt haben.</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ABMAHNER</w:t>
            </w:r>
          </w:p>
        </w:tc>
        <w:tc>
          <w:tcPr>
            <w:tcW w:type="dxa" w:w="4986"/>
            <w:tcBorders>
              <w:top w:val="nil"/>
              <w:left w:val="nil"/>
              <w:bottom w:val="nil"/>
              <w:right w:val="nil"/>
              <w:insideH w:val="nil"/>
              <w:insideV w:val="nil"/>
            </w:tcBorders>
          </w:tcPr>
          <w:p>
            <w:pPr>
              <w:jc w:val="center"/>
            </w:pPr>
            <w:r>
              <w:t>ABGEMAHNTER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https://vorlagenfy.com/park-&amp;-collect-unterlassungserklarung-muster/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park-&amp;-collect-unterlassungserklarung-muster/"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