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KLEINGARTEN</w:t>
      </w:r>
    </w:p>
    <w:p/>
    <w:p>
      <w:r>
        <w:rPr>
          <w:b/>
          <w:sz w:val="20"/>
        </w:rPr>
        <w:t>Verpächter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Pächter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Pachtobjekt :</w:t>
      </w:r>
    </w:p>
    <w:p>
      <w:r>
        <w:rPr>
          <w:b w:val="0"/>
          <w:sz w:val="20"/>
        </w:rPr>
        <w:t>Kleingarten-Nr. : ________________________________________________</w:t>
      </w:r>
    </w:p>
    <w:p>
      <w:r>
        <w:rPr>
          <w:b w:val="0"/>
          <w:sz w:val="20"/>
        </w:rPr>
        <w:t>Lage : ____________________________________________________________</w:t>
      </w:r>
    </w:p>
    <w:p>
      <w:r>
        <w:rPr>
          <w:b w:val="0"/>
          <w:sz w:val="20"/>
        </w:rPr>
        <w:t>Größe : ______________ Quadratmeter</w:t>
      </w:r>
    </w:p>
    <w:p>
      <w:r>
        <w:rPr>
          <w:b w:val="0"/>
          <w:sz w:val="20"/>
        </w:rPr>
        <w:t>Inventar und Einrichtungen (falls vorhanden) : _______________________</w:t>
      </w:r>
    </w:p>
    <w:p/>
    <w:p>
      <w:r>
        <w:rPr>
          <w:b/>
          <w:sz w:val="20"/>
        </w:rPr>
        <w:t>Pachtzeit und Pachtzins :</w:t>
      </w:r>
    </w:p>
    <w:p>
      <w:r>
        <w:rPr>
          <w:b w:val="0"/>
          <w:sz w:val="20"/>
        </w:rPr>
        <w:t>Die Pacht beginnt am ______________ und endet am ______________.</w:t>
      </w:r>
    </w:p>
    <w:p>
      <w:r>
        <w:rPr>
          <w:b w:val="0"/>
          <w:sz w:val="20"/>
        </w:rPr>
        <w:t>Pachtzins (jährlich) : _________________ EUR</w:t>
      </w:r>
    </w:p>
    <w:p>
      <w:r>
        <w:rPr>
          <w:b w:val="0"/>
          <w:sz w:val="20"/>
        </w:rPr>
        <w:t>Zahlungsweise : ____________________________________________________</w:t>
      </w:r>
    </w:p>
    <w:p/>
    <w:p>
      <w:r>
        <w:rPr>
          <w:b/>
          <w:sz w:val="20"/>
        </w:rPr>
        <w:t>§ 1 – Nutzung und Pflege</w:t>
      </w:r>
    </w:p>
    <w:p>
      <w:r>
        <w:rPr>
          <w:b w:val="0"/>
          <w:sz w:val="20"/>
        </w:rPr>
        <w:t>Der Pächter verpflichtet sich, den Kleingarten entsprechend den Bestimmungen des Bundeskleingartengesetzes und der Gartenordnung sachgerecht zu nutzen und pflegen.</w:t>
      </w:r>
    </w:p>
    <w:p/>
    <w:p>
      <w:r>
        <w:rPr>
          <w:b/>
          <w:sz w:val="20"/>
        </w:rPr>
        <w:t>§ 2 – Veränderungen am Garten</w:t>
      </w:r>
    </w:p>
    <w:p>
      <w:r>
        <w:rPr>
          <w:b w:val="0"/>
          <w:sz w:val="20"/>
        </w:rPr>
        <w:t>Veränderungen am Kleingarten, wie bauliche Maßnahmen oder Bepflanzungen, bedürfen der vorherigen schriftlichen Zustimmung des Verpächters.</w:t>
      </w:r>
    </w:p>
    <w:p/>
    <w:p>
      <w:r>
        <w:rPr>
          <w:b/>
          <w:sz w:val="20"/>
        </w:rPr>
        <w:t>§ 3 – Unterpacht und Weitergabe</w:t>
      </w:r>
    </w:p>
    <w:p>
      <w:r>
        <w:rPr>
          <w:b w:val="0"/>
          <w:sz w:val="20"/>
        </w:rPr>
        <w:t>Eine Unterpacht oder sonstige Überlassung des Gartens an Dritte ist ohne schriftliche Einwilligung des Verpächters nicht gestattet.</w:t>
      </w:r>
    </w:p>
    <w:p/>
    <w:p>
      <w:r>
        <w:rPr>
          <w:b/>
          <w:sz w:val="20"/>
        </w:rPr>
        <w:t>§ 4 – Rückgabe des Gartens</w:t>
      </w:r>
    </w:p>
    <w:p>
      <w:r>
        <w:rPr>
          <w:b w:val="0"/>
          <w:sz w:val="20"/>
        </w:rPr>
        <w:t>Bei Beendigung des Pachtverhältnisses ist der Kleingarten in einem gepflegten und vertragsgemäßen Zustand zurückzugeben.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Das Pachtverhältnis kann von beiden Parteien unter Einhaltung der gesetzlichen Kündigungsfristen gekündigt werden.</w:t>
      </w:r>
    </w:p>
    <w:p/>
    <w:p>
      <w:r>
        <w:rPr>
          <w:b/>
          <w:sz w:val="20"/>
        </w:rPr>
        <w:t>§ 6 – Haftung</w:t>
      </w:r>
    </w:p>
    <w:p>
      <w:r>
        <w:rPr>
          <w:b w:val="0"/>
          <w:sz w:val="20"/>
        </w:rPr>
        <w:t>Der Pächter haftet für Schäden, die durch ihn oder seine Erfüllungsgehilfen verursacht werden, soweit sie vorsätzlich oder grob fahrlässig sind.</w:t>
      </w:r>
    </w:p>
    <w:p/>
    <w:p>
      <w:r>
        <w:rPr>
          <w:b/>
          <w:sz w:val="20"/>
        </w:rPr>
        <w:t>§ 7 – Sonstige Bestimmungen</w:t>
      </w:r>
    </w:p>
    <w:p>
      <w:r>
        <w:rPr>
          <w:b w:val="0"/>
          <w:sz w:val="20"/>
        </w:rPr>
        <w:t>Soweit in diesem Vertrag keine Regelungen getroffen sind, gelten die gesetzlichen Bestimmungen, insbesondere das Bundeskleingartengesetz.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https://vorlagenfy.com/pachtvertrag-kleingarten-vorlage/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pachtvertrag-kleingarten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