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FERNSEHER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Fernseher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Seriennummer : ______________________________________________</w:t>
      </w:r>
    </w:p>
    <w:p>
      <w:r>
        <w:rPr>
          <w:b w:val="0"/>
          <w:sz w:val="20"/>
        </w:rPr>
        <w:t>Typ : _______________________________________________________</w:t>
      </w:r>
    </w:p>
    <w:p>
      <w:r>
        <w:rPr>
          <w:b w:val="0"/>
          <w:sz w:val="20"/>
        </w:rPr>
        <w:t>Zustand : ____________________________________________________</w:t>
      </w:r>
    </w:p>
    <w:p>
      <w:r>
        <w:rPr>
          <w:b w:val="0"/>
          <w:sz w:val="20"/>
        </w:rPr>
        <w:t>Zubehör (Fernbedienung, Kabel, etc.) : 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den oben beschriebenen Fernseher. Der Verkäufer versichert, dass er Eigentümer des Gerätes ist und zur Veräußerung berechtigt ist.</w:t>
      </w:r>
    </w:p>
    <w:p/>
    <w:p>
      <w:r>
        <w:rPr>
          <w:b/>
          <w:sz w:val="20"/>
        </w:rPr>
        <w:t>§ 2 – Zustand des Fernsehers</w:t>
      </w:r>
    </w:p>
    <w:p>
      <w:r>
        <w:rPr>
          <w:b w:val="0"/>
          <w:sz w:val="20"/>
        </w:rPr>
        <w:t>Der Käufer bestätigt, dass er den Zustand des Fernsehers geprüft hat und diesen akzeptiert. Alle sichtbaren Mängel wurden offengelegt und sind im 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Der Verkäufer schließt die Haftung für Sachmängel bei Gebrauchtkauf aus. Der Käufer erwirbt den Fernseher im Zustand bei Vertragsabschluss.</w:t>
      </w:r>
    </w:p>
    <w:p/>
    <w:p>
      <w:r>
        <w:rPr>
          <w:b/>
          <w:sz w:val="20"/>
        </w:rPr>
        <w:t>§ 4 – Eigentumsübergang</w:t>
      </w:r>
    </w:p>
    <w:p>
      <w:r>
        <w:rPr>
          <w:b w:val="0"/>
          <w:sz w:val="20"/>
        </w:rPr>
        <w:t>Das Eigentum am Fernseher geht mit vollständiger Bezahlung des Kaufpreises und Übergabe des Gerätes auf den Käufer über.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den Fernseher zum vereinbarten Zeitpunkt zu übergeben. Der Käufer verpflichtet sich, den Kaufpreis fristgerecht zu zahlen.</w:t>
      </w:r>
    </w:p>
    <w:p/>
    <w:p>
      <w:r>
        <w:rPr>
          <w:b/>
          <w:sz w:val="20"/>
        </w:rPr>
        <w:t>§ 6 – Sonstige Kosten</w:t>
      </w:r>
    </w:p>
    <w:p>
      <w:r>
        <w:rPr>
          <w:b w:val="0"/>
          <w:sz w:val="20"/>
        </w:rPr>
        <w:t>Etwaige Kosten für Transport oder Versand trägt die vereinbarte Partei: 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geregelten Punkte dieses Vertrages gelten die gesetzlichen Bestimmungen des Bürgerlichen Gesetzbuches. Streitigkeiten werden vor dem zuständigen Gericht verhandelt.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https://vorlagenfy.com/kaufvertrag-fernseher/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aufvertrag-fernseh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