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ANHÄNGER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zum Anhänger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Baujahr : ______________________________________________________</w:t>
      </w:r>
    </w:p>
    <w:p>
      <w:r>
        <w:rPr>
          <w:b w:val="0"/>
          <w:sz w:val="20"/>
        </w:rPr>
        <w:t>Gesamtgewicht (kg) : __________________________________________</w:t>
      </w:r>
    </w:p>
    <w:p>
      <w:r>
        <w:rPr>
          <w:b w:val="0"/>
          <w:sz w:val="20"/>
        </w:rPr>
        <w:t>Zulässiges Gesamtgewicht (kg) : _______________________________</w:t>
      </w:r>
    </w:p>
    <w:p>
      <w:r>
        <w:rPr>
          <w:b w:val="0"/>
          <w:sz w:val="20"/>
        </w:rPr>
        <w:t>Fahrgestellnummer / VIN : ______________________________________</w:t>
      </w:r>
    </w:p>
    <w:p>
      <w:r>
        <w:rPr>
          <w:b w:val="0"/>
          <w:sz w:val="20"/>
        </w:rPr>
        <w:t>Technischer Zustand : 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den oben beschriebenen Anhänger. Der Verkäufer versichert, Eigentümer des Anhängers zu sein und zur Veräußerung berechtigt zu sein.</w:t>
      </w:r>
    </w:p>
    <w:p/>
    <w:p>
      <w:r>
        <w:rPr>
          <w:b/>
          <w:sz w:val="20"/>
        </w:rPr>
        <w:t>§ 2 – Zustand des Anhängers</w:t>
      </w:r>
    </w:p>
    <w:p>
      <w:r>
        <w:rPr>
          <w:b w:val="0"/>
          <w:sz w:val="20"/>
        </w:rPr>
        <w:t>Der Käufer erklärt, den technischen Zustand des Anhängers überprüft und akzeptiert zu haben. Bekannte Mängel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Haftung des Verkäufers für Sachmängel ist ausgeschlossen, soweit gesetzlich zulässig. Der Anhänger wird wie besichtigt verkauft.</w:t>
      </w:r>
    </w:p>
    <w:p/>
    <w:p>
      <w:r>
        <w:rPr>
          <w:b/>
          <w:sz w:val="20"/>
        </w:rPr>
        <w:t>§ 4 – Eigentumsübergang</w:t>
      </w:r>
    </w:p>
    <w:p>
      <w:r>
        <w:rPr>
          <w:b w:val="0"/>
          <w:sz w:val="20"/>
        </w:rPr>
        <w:t>Das Eigentum am Anhänger geht mit vollständiger Zahlung des Kaufpreises und Unterzeichnung des Übergabeprotokolls auf den Käufer über. Alle Fahrzeugpapiere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den Anhänger innerhalb von _______ Tagen nach Vertragsabschluss zu übergeben. Der Käufer verpflichtet sich, den Kaufpreis fristgerecht zu zahlen.</w:t>
      </w:r>
    </w:p>
    <w:p/>
    <w:p>
      <w:r>
        <w:rPr>
          <w:b/>
          <w:sz w:val="20"/>
        </w:rPr>
        <w:t>§ 6 – Kosten und Gebühren</w:t>
      </w:r>
    </w:p>
    <w:p>
      <w:r>
        <w:rPr>
          <w:b w:val="0"/>
          <w:sz w:val="20"/>
        </w:rPr>
        <w:t>Alle Kosten der Umschreibung und Zulassung trägt der Käufer, sofern nicht anders vereinbart.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Sollten einzelne Bestimmungen dieses Vertrags unwirksam sein, so bleibt die Wirksamkeit der übrigen Bestimmungen unberührt. Gerichtsstand ist der Wohnsitz des Verkäufers. Es gilt deutsches Recht.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https://vorlagenfy.com/kaufvertrag-anhanger-zum-ausdrucken/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aufvertrag-anhanger-zum-ausdrucke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